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E0" w:rsidRPr="00F1122A" w:rsidRDefault="002263E0" w:rsidP="00226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Gl"/>
          <w:rFonts w:ascii="Arial" w:hAnsi="Arial" w:cs="Arial"/>
          <w:color w:val="FF0000"/>
          <w:sz w:val="32"/>
          <w:szCs w:val="32"/>
        </w:rPr>
      </w:pPr>
      <w:r>
        <w:rPr>
          <w:rStyle w:val="Gl"/>
          <w:rFonts w:ascii="Arial" w:hAnsi="Arial" w:cs="Arial"/>
          <w:color w:val="333333"/>
          <w:sz w:val="32"/>
          <w:szCs w:val="32"/>
        </w:rPr>
        <w:t>AYALA XL ( BİNİ PROFİLLİ)</w:t>
      </w:r>
    </w:p>
    <w:p w:rsidR="002263E0" w:rsidRDefault="002263E0" w:rsidP="002263E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Gl"/>
          <w:rFonts w:ascii="Arial" w:hAnsi="Arial" w:cs="Arial"/>
          <w:color w:val="333333"/>
          <w:sz w:val="32"/>
          <w:szCs w:val="32"/>
        </w:rPr>
      </w:pPr>
      <w:r w:rsidRPr="00F1122A">
        <w:rPr>
          <w:rStyle w:val="Gl"/>
          <w:rFonts w:ascii="Arial" w:hAnsi="Arial" w:cs="Arial"/>
          <w:color w:val="333333"/>
          <w:sz w:val="32"/>
          <w:szCs w:val="32"/>
        </w:rPr>
        <w:t>CUBICLE TEKNİK ŞARTNAMESİ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tabs>
          <w:tab w:val="left" w:pos="9000"/>
          <w:tab w:val="left" w:pos="9720"/>
        </w:tabs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Tüm imalatta </w:t>
      </w:r>
      <w:smartTag w:uri="urn:schemas-microsoft-com:office:smarttags" w:element="metricconverter">
        <w:smartTagPr>
          <w:attr w:name="ProductID" w:val="12 m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12 mm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kalınlıklı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paneller ve </w:t>
      </w:r>
      <w:r>
        <w:rPr>
          <w:rFonts w:ascii="Arial" w:hAnsi="Arial" w:cs="Arial"/>
          <w:color w:val="333333"/>
          <w:sz w:val="28"/>
          <w:szCs w:val="28"/>
        </w:rPr>
        <w:t>KOZA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– </w:t>
      </w:r>
      <w:r>
        <w:rPr>
          <w:rFonts w:ascii="Arial" w:hAnsi="Arial" w:cs="Arial"/>
          <w:color w:val="333333"/>
          <w:sz w:val="28"/>
          <w:szCs w:val="28"/>
        </w:rPr>
        <w:t xml:space="preserve">AYALA </w:t>
      </w:r>
      <w:proofErr w:type="gramStart"/>
      <w:r>
        <w:rPr>
          <w:rFonts w:ascii="Arial" w:hAnsi="Arial" w:cs="Arial"/>
          <w:color w:val="333333"/>
          <w:sz w:val="28"/>
          <w:szCs w:val="28"/>
        </w:rPr>
        <w:t xml:space="preserve">XL </w:t>
      </w:r>
      <w:r w:rsidRPr="00556B3C">
        <w:rPr>
          <w:rFonts w:ascii="Arial" w:hAnsi="Arial" w:cs="Arial"/>
          <w:color w:val="333333"/>
          <w:sz w:val="28"/>
          <w:szCs w:val="28"/>
        </w:rPr>
        <w:t xml:space="preserve"> MODEL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aksesuarlar kullanılacaktır.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Mekanik parçalar (Kilit, ayak, askı, tutamak, menteşe) paslanmaz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çelik , Sabit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parçalar ise (Başlık, U profili, Köşe profili,Bini profili) alüminyum  bronz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eloksallı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>Kilit çevirmeli olacaktır.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>Kilidin dolu/boş göstergesi olacak ve acil durumlarda dışarıdan açılabilecektir.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laminatların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kenarları açıkta kalan, yere dik kenarları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radius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bıçağından geçirilerek oval form verildikten sonra el zımparası ile kenarların pürüzsüzlük ve tam siyah rengi sağlanacaktır.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yere paralel kenarları zımparalanacaktır.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laminatı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duvara ve diğer panolara bağlamak için "U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>" kullanılacaktır.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Sistemin en üstünde ön ve yan kenarlara çift cidarlı "Başlık" monte edilecektir.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Orta pano genişliği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30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altındaki sistemde bölme panosuna 1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 xml:space="preserve">ayak , </w:t>
      </w:r>
      <w:smartTag w:uri="urn:schemas-microsoft-com:office:smarttags" w:element="metricconverter">
        <w:smartTagPr>
          <w:attr w:name="ProductID" w:val="30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30</w:t>
        </w:r>
        <w:proofErr w:type="gramEnd"/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.'nin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üstündeki genişliklerde ise orta panoya 2 ayak monte edilecektir.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Duvar panolarında </w:t>
      </w:r>
      <w:smartTag w:uri="urn:schemas-microsoft-com:office:smarttags" w:element="metricconverter">
        <w:smartTagPr>
          <w:attr w:name="ProductID" w:val="15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 xml:space="preserve">15 </w:t>
        </w:r>
        <w:proofErr w:type="spellStart"/>
        <w:r w:rsidRPr="00556B3C">
          <w:rPr>
            <w:rFonts w:ascii="Arial" w:hAnsi="Arial" w:cs="Arial"/>
            <w:color w:val="333333"/>
            <w:sz w:val="28"/>
            <w:szCs w:val="28"/>
          </w:rPr>
          <w:t>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>'nin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üstünde 1 ayak monte edilecektir.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 paslanmaz çelik dolu malzemeden imal edilmiş olacak ve yere 3 adet sabitleme deliği olacaktır.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Sistem dönüşlerinde "Köşe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" kullanılacaktır.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Ayakların yüksekliği 8 ile </w:t>
      </w:r>
      <w:smartTag w:uri="urn:schemas-microsoft-com:office:smarttags" w:element="metricconverter">
        <w:smartTagPr>
          <w:attr w:name="ProductID" w:val="1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arasında ayarlanabilir olacaktır.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Compact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556B3C">
        <w:rPr>
          <w:rFonts w:ascii="Arial" w:hAnsi="Arial" w:cs="Arial"/>
          <w:color w:val="333333"/>
          <w:sz w:val="28"/>
          <w:szCs w:val="28"/>
        </w:rPr>
        <w:t>laminant</w:t>
      </w:r>
      <w:proofErr w:type="spellEnd"/>
      <w:r w:rsidRPr="00556B3C">
        <w:rPr>
          <w:rFonts w:ascii="Arial" w:hAnsi="Arial" w:cs="Arial"/>
          <w:color w:val="333333"/>
          <w:sz w:val="28"/>
          <w:szCs w:val="28"/>
        </w:rPr>
        <w:t xml:space="preserve"> yüksekliği </w:t>
      </w:r>
      <w:smartTag w:uri="urn:schemas-microsoft-com:office:smarttags" w:element="metricconverter">
        <w:smartTagPr>
          <w:attr w:name="ProductID" w:val="183 cm"/>
        </w:smartTagPr>
        <w:r w:rsidRPr="00556B3C">
          <w:rPr>
            <w:rFonts w:ascii="Arial" w:hAnsi="Arial" w:cs="Arial"/>
            <w:color w:val="333333"/>
            <w:sz w:val="28"/>
            <w:szCs w:val="28"/>
          </w:rPr>
          <w:t>183 cm</w:t>
        </w:r>
      </w:smartTag>
      <w:r w:rsidRPr="00556B3C">
        <w:rPr>
          <w:rFonts w:ascii="Arial" w:hAnsi="Arial" w:cs="Arial"/>
          <w:color w:val="333333"/>
          <w:sz w:val="28"/>
          <w:szCs w:val="28"/>
        </w:rPr>
        <w:t xml:space="preserve"> olacaktır.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Kapı binilerine bini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kullanılacak, kapı bunların üzerine kapanacaktır.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Bini </w:t>
      </w:r>
      <w:proofErr w:type="gramStart"/>
      <w:r w:rsidRPr="00556B3C">
        <w:rPr>
          <w:rFonts w:ascii="Arial" w:hAnsi="Arial" w:cs="Arial"/>
          <w:color w:val="333333"/>
          <w:sz w:val="28"/>
          <w:szCs w:val="28"/>
        </w:rPr>
        <w:t>profiline</w:t>
      </w:r>
      <w:proofErr w:type="gramEnd"/>
      <w:r w:rsidRPr="00556B3C">
        <w:rPr>
          <w:rFonts w:ascii="Arial" w:hAnsi="Arial" w:cs="Arial"/>
          <w:color w:val="333333"/>
          <w:sz w:val="28"/>
          <w:szCs w:val="28"/>
        </w:rPr>
        <w:t xml:space="preserve"> kapının çarpmasını önleyecek fitil yerleştirilecektir. </w:t>
      </w:r>
    </w:p>
    <w:p w:rsidR="002263E0" w:rsidRPr="00556B3C" w:rsidRDefault="002263E0" w:rsidP="002263E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bCs/>
          <w:color w:val="333333"/>
          <w:sz w:val="28"/>
          <w:szCs w:val="28"/>
        </w:rPr>
      </w:pPr>
      <w:r w:rsidRPr="00556B3C">
        <w:rPr>
          <w:rFonts w:ascii="Arial" w:hAnsi="Arial" w:cs="Arial"/>
          <w:color w:val="333333"/>
          <w:sz w:val="28"/>
          <w:szCs w:val="28"/>
        </w:rPr>
        <w:t xml:space="preserve">İmalata 10 yıl garanti verilecektir. </w:t>
      </w:r>
    </w:p>
    <w:p w:rsidR="00F0567F" w:rsidRDefault="00F0567F"/>
    <w:sectPr w:rsidR="00F0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426"/>
    <w:multiLevelType w:val="hybridMultilevel"/>
    <w:tmpl w:val="D60ABB28"/>
    <w:lvl w:ilvl="0" w:tplc="041F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3E0"/>
    <w:rsid w:val="002263E0"/>
    <w:rsid w:val="00F05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qFormat/>
    <w:rsid w:val="002263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DORUKDIZAYN-PC</dc:creator>
  <cp:keywords/>
  <dc:description/>
  <cp:lastModifiedBy>DORUKDIZAYN-PC</cp:lastModifiedBy>
  <cp:revision>2</cp:revision>
  <dcterms:created xsi:type="dcterms:W3CDTF">2011-04-27T07:44:00Z</dcterms:created>
  <dcterms:modified xsi:type="dcterms:W3CDTF">2011-04-27T07:44:00Z</dcterms:modified>
</cp:coreProperties>
</file>